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B13FC" w14:textId="22FFB168" w:rsidR="003310C7" w:rsidRPr="00F2327A" w:rsidRDefault="00444081" w:rsidP="00F2327A">
      <w:pPr>
        <w:spacing w:after="0" w:line="240" w:lineRule="auto"/>
        <w:ind w:left="57"/>
        <w:jc w:val="center"/>
      </w:pPr>
      <w:r w:rsidRPr="00F2327A">
        <w:t xml:space="preserve">Вопросы к </w:t>
      </w:r>
      <w:r w:rsidR="00C93FD3">
        <w:t>экзамену</w:t>
      </w:r>
    </w:p>
    <w:p w14:paraId="62BA806A" w14:textId="77777777" w:rsidR="00F2327A" w:rsidRPr="00F2327A" w:rsidRDefault="00F2327A" w:rsidP="00F2327A">
      <w:pPr>
        <w:spacing w:after="0" w:line="240" w:lineRule="auto"/>
        <w:ind w:left="57"/>
      </w:pPr>
    </w:p>
    <w:p w14:paraId="1CF407F5" w14:textId="36FE3796" w:rsidR="00F2327A" w:rsidRPr="00F2327A" w:rsidRDefault="00C93FD3" w:rsidP="00C93FD3">
      <w:pPr>
        <w:spacing w:after="0" w:line="240" w:lineRule="auto"/>
        <w:ind w:left="57"/>
      </w:pPr>
      <w:r w:rsidRPr="00C93FD3">
        <w:t>1) Классификация событий. Сумма и произведение событий. Противоположные</w:t>
      </w:r>
      <w:r w:rsidRPr="00C93FD3">
        <w:br/>
        <w:t>события.</w:t>
      </w:r>
      <w:r w:rsidRPr="00C93FD3">
        <w:br/>
        <w:t>2) Аксиоматический подход к определению вероятности. Свойства вероятности.</w:t>
      </w:r>
      <w:r w:rsidRPr="00C93FD3">
        <w:br/>
        <w:t>3) Классический подход к определению вероятности.</w:t>
      </w:r>
      <w:r w:rsidRPr="00C93FD3">
        <w:br/>
        <w:t>4) Геометрический подход к определению вероятности.</w:t>
      </w:r>
      <w:r w:rsidRPr="00C93FD3">
        <w:br/>
        <w:t>5) Теорема сложения вероятностей.</w:t>
      </w:r>
      <w:r w:rsidRPr="00C93FD3">
        <w:br/>
        <w:t>6) Теорема умножения вероятностей.</w:t>
      </w:r>
      <w:r w:rsidRPr="00C93FD3">
        <w:br/>
        <w:t>7) Формула полной вероятности.</w:t>
      </w:r>
      <w:r w:rsidRPr="00C93FD3">
        <w:br/>
        <w:t>8) Формулы Байеса.</w:t>
      </w:r>
      <w:r w:rsidRPr="00C93FD3">
        <w:br/>
        <w:t>9) Схема независимых повторных испытаний. Формула Бернулли.</w:t>
      </w:r>
      <w:r w:rsidRPr="00C93FD3">
        <w:br/>
        <w:t>10) Дискретные случайные величины. Определения и свойства. Функция</w:t>
      </w:r>
      <w:r w:rsidRPr="00C93FD3">
        <w:br/>
        <w:t>распределения.</w:t>
      </w:r>
      <w:r w:rsidRPr="00C93FD3">
        <w:br/>
        <w:t>11) Классические виды распределения дискретных случайных величин.</w:t>
      </w:r>
      <w:r w:rsidRPr="00C93FD3">
        <w:br/>
        <w:t>12) Формула Пуассона.</w:t>
      </w:r>
      <w:r w:rsidRPr="00C93FD3">
        <w:br/>
        <w:t>13) Числовые характеристики случайных величин.</w:t>
      </w:r>
      <w:r w:rsidRPr="00C93FD3">
        <w:br/>
        <w:t>14) Непрерывные случайные величины.</w:t>
      </w:r>
      <w:r w:rsidRPr="00C93FD3">
        <w:br/>
        <w:t>15) Равномерное распределение.</w:t>
      </w:r>
      <w:r w:rsidRPr="00C93FD3">
        <w:br/>
        <w:t>16) Нормальное распределение.</w:t>
      </w:r>
      <w:r w:rsidRPr="00C93FD3">
        <w:br/>
        <w:t xml:space="preserve">17) Теоремы Муавра – </w:t>
      </w:r>
      <w:r w:rsidRPr="00C93FD3">
        <w:t>Лапласа</w:t>
      </w:r>
      <w:r w:rsidRPr="00C93FD3">
        <w:t>.</w:t>
      </w:r>
      <w:r w:rsidRPr="00C93FD3">
        <w:br/>
        <w:t>18) Полигон и гистограмма относительных частот. Эмп</w:t>
      </w:r>
      <w:r>
        <w:t>и</w:t>
      </w:r>
      <w:r w:rsidRPr="00C93FD3">
        <w:t>рическая функция</w:t>
      </w:r>
      <w:r w:rsidRPr="00C93FD3">
        <w:br/>
        <w:t>распределения.</w:t>
      </w:r>
      <w:r w:rsidRPr="00C93FD3">
        <w:br/>
        <w:t>19) Точечные оценки неизвестных параметров. Свойства «хороших» оценок.</w:t>
      </w:r>
      <w:r w:rsidRPr="00C93FD3">
        <w:br/>
        <w:t>20) Точечные оценки математического ожидания и дисперсии.</w:t>
      </w:r>
      <w:r w:rsidRPr="00C93FD3">
        <w:br/>
        <w:t>21) Оценки асимметрии и эксцесса.</w:t>
      </w:r>
      <w:r w:rsidRPr="00C93FD3">
        <w:br/>
        <w:t>22) Интервальные оценки. Доверительные вероятности и интервалы</w:t>
      </w:r>
      <w:r w:rsidRPr="00C93FD3">
        <w:br/>
        <w:t>23) Статистическая проверка статистических гипотез. Критерий Пирсона.</w:t>
      </w:r>
    </w:p>
    <w:sectPr w:rsidR="00F2327A" w:rsidRPr="00F23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081"/>
    <w:rsid w:val="000E7D04"/>
    <w:rsid w:val="001C660F"/>
    <w:rsid w:val="003310C7"/>
    <w:rsid w:val="00444081"/>
    <w:rsid w:val="00C93FD3"/>
    <w:rsid w:val="00F2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FAD29"/>
  <w15:chartTrackingRefBased/>
  <w15:docId w15:val="{6DC2E14B-59A2-45D1-9316-1BBEDB050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Богачева Марина Николаевна</cp:lastModifiedBy>
  <cp:revision>3</cp:revision>
  <dcterms:created xsi:type="dcterms:W3CDTF">2023-10-18T11:43:00Z</dcterms:created>
  <dcterms:modified xsi:type="dcterms:W3CDTF">2024-08-15T19:11:00Z</dcterms:modified>
</cp:coreProperties>
</file>